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4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-389885</wp:posOffset>
            </wp:positionH>
            <wp:positionV relativeFrom="paragraph">
              <wp:posOffset>-514343</wp:posOffset>
            </wp:positionV>
            <wp:extent cx="3048000" cy="834853"/>
            <wp:effectExtent b="0" l="0" r="0" t="0"/>
            <wp:wrapNone/>
            <wp:docPr id="1597007042" name="image16.png"/>
            <a:graphic>
              <a:graphicData uri="http://schemas.openxmlformats.org/drawingml/2006/picture">
                <pic:pic>
                  <pic:nvPicPr>
                    <pic:cNvPr id="0" name="image16.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
                <a:graphic>
                  <a:graphicData uri="http://schemas.microsoft.com/office/word/2010/wordprocessingShape">
                    <wps:wsp>
                      <wps:cNvSpPr/>
                      <wps:cNvPr id="4" name="Shape 4"/>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Scenario 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4476115" cy="1434625"/>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
                <a:graphic>
                  <a:graphicData uri="http://schemas.microsoft.com/office/word/2010/wordprocessingShape">
                    <wps:wsp>
                      <wps:cNvSpPr/>
                      <wps:cNvPr id="3" name="Shape 3"/>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Let's build a city</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Unit 5, lesson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3707130" cy="1917021"/>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43" name="image9.jpg"/>
            <a:graphic>
              <a:graphicData uri="http://schemas.openxmlformats.org/drawingml/2006/picture">
                <pic:pic>
                  <pic:nvPicPr>
                    <pic:cNvPr id="0" name="image9.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work is published under the responsibility of the THINKER Project Consortium. The opinions expressed, and arguments employed herein do not necessarily reflect the official views of the European Commission.</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Please cite this publication as:</w:t>
      </w:r>
    </w:p>
    <w:p w:rsidR="00000000" w:rsidDel="00000000" w:rsidP="00000000" w:rsidRDefault="00000000" w:rsidRPr="00000000" w14:paraId="00000011">
      <w:pPr>
        <w:rPr>
          <w:shd w:fill="d9d9d9" w:val="clear"/>
        </w:rPr>
      </w:pPr>
      <w:r w:rsidDel="00000000" w:rsidR="00000000" w:rsidRPr="00000000">
        <w:rPr>
          <w:rtl w:val="0"/>
        </w:rPr>
        <w:t xml:space="preserve">THINKER project (</w:t>
      </w:r>
      <w:r w:rsidDel="00000000" w:rsidR="00000000" w:rsidRPr="00000000">
        <w:rPr>
          <w:shd w:fill="d9d9d9" w:val="clear"/>
          <w:rtl w:val="0"/>
        </w:rPr>
        <w:t xml:space="preserve">2025</w:t>
      </w:r>
      <w:r w:rsidDel="00000000" w:rsidR="00000000" w:rsidRPr="00000000">
        <w:rPr>
          <w:rtl w:val="0"/>
        </w:rPr>
        <w:t xml:space="preserve">). Unit 3, lesson 5.3 - Scenario A – Let’s build a city.</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567" w:firstLine="0"/>
        <w:jc w:val="center"/>
        <w:rPr>
          <w:b w:val="1"/>
          <w:sz w:val="24"/>
          <w:szCs w:val="24"/>
        </w:rPr>
      </w:pPr>
      <w:bookmarkStart w:colFirst="0" w:colLast="0" w:name="_heading=h.tyjcwt" w:id="0"/>
      <w:bookmarkEnd w:id="0"/>
      <w:r w:rsidDel="00000000" w:rsidR="00000000" w:rsidRPr="00000000">
        <w:rPr>
          <w:rtl w:val="0"/>
        </w:rPr>
        <w:br w:type="textWrapping"/>
      </w:r>
      <w:r w:rsidDel="00000000" w:rsidR="00000000" w:rsidRPr="00000000">
        <w:rPr>
          <w:b w:val="1"/>
          <w:sz w:val="24"/>
          <w:szCs w:val="24"/>
          <w:rtl w:val="0"/>
        </w:rPr>
        <w:t xml:space="preserve">This publication is licensed under </w:t>
      </w:r>
      <w:r w:rsidDel="00000000" w:rsidR="00000000" w:rsidRPr="00000000">
        <w:rPr>
          <w:b w:val="1"/>
          <w:i w:val="1"/>
          <w:sz w:val="24"/>
          <w:szCs w:val="24"/>
          <w:rtl w:val="0"/>
        </w:rPr>
        <w:t xml:space="preserve">Creative Commons Attribution-NonCommercial-NoDerivs 4.0 International</w:t>
      </w:r>
      <w:r w:rsidDel="00000000" w:rsidR="00000000" w:rsidRPr="00000000">
        <w:rPr>
          <w:b w:val="1"/>
          <w:sz w:val="24"/>
          <w:szCs w:val="24"/>
          <w:rtl w:val="0"/>
        </w:rPr>
        <w:t xml:space="preserve"> License (</w:t>
      </w:r>
      <w:hyperlink r:id="rId14">
        <w:r w:rsidDel="00000000" w:rsidR="00000000" w:rsidRPr="00000000">
          <w:rPr>
            <w:b w:val="1"/>
            <w:color w:val="16c45b"/>
            <w:sz w:val="24"/>
            <w:szCs w:val="24"/>
            <w:u w:val="single"/>
            <w:rtl w:val="0"/>
          </w:rPr>
          <w:t xml:space="preserve">CC BY-NC-ND 4.0</w:t>
        </w:r>
      </w:hyperlink>
      <w:r w:rsidDel="00000000" w:rsidR="00000000" w:rsidRPr="00000000">
        <w:rPr>
          <w:b w:val="1"/>
          <w:sz w:val="24"/>
          <w:szCs w:val="24"/>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
                <a:graphic>
                  <a:graphicData uri="http://schemas.microsoft.com/office/word/2010/wordprocessingShape">
                    <wps:wsp>
                      <wps:cNvCnPr/>
                      <wps:spPr>
                        <a:xfrm>
                          <a:off x="5346000" y="3273270"/>
                          <a:ext cx="0" cy="1013460"/>
                        </a:xfrm>
                        <a:prstGeom prst="straightConnector1">
                          <a:avLst/>
                        </a:prstGeom>
                        <a:noFill/>
                        <a:ln cap="flat" cmpd="sng" w="571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228600" cy="1184910"/>
                        </a:xfrm>
                        <a:prstGeom prst="rect"/>
                        <a:ln/>
                      </pic:spPr>
                    </pic:pic>
                  </a:graphicData>
                </a:graphic>
              </wp:anchor>
            </w:drawing>
          </mc:Fallback>
        </mc:AlternateContent>
      </w:r>
    </w:p>
    <w:p w:rsidR="00000000" w:rsidDel="00000000" w:rsidP="00000000" w:rsidRDefault="00000000" w:rsidRPr="00000000" w14:paraId="00000016">
      <w:pPr>
        <w:ind w:left="567" w:firstLine="0"/>
        <w:jc w:val="center"/>
        <w:rPr/>
      </w:pPr>
      <w:r w:rsidDel="00000000" w:rsidR="00000000" w:rsidRPr="00000000">
        <w:rPr/>
        <w:drawing>
          <wp:inline distB="0" distT="0" distL="0" distR="0">
            <wp:extent cx="1170635" cy="408793"/>
            <wp:effectExtent b="0" l="0" r="0" t="0"/>
            <wp:docPr id="1597007048"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1170635" cy="40879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r w:rsidDel="00000000" w:rsidR="00000000" w:rsidRPr="00000000">
        <w:drawing>
          <wp:anchor allowOverlap="1" behindDoc="0" distB="0" distT="0" distL="114300" distR="114300" hidden="0" layoutInCell="1" locked="0" relativeHeight="0" simplePos="0">
            <wp:simplePos x="0" y="0"/>
            <wp:positionH relativeFrom="column">
              <wp:posOffset>-104771</wp:posOffset>
            </wp:positionH>
            <wp:positionV relativeFrom="paragraph">
              <wp:posOffset>824811</wp:posOffset>
            </wp:positionV>
            <wp:extent cx="1904084" cy="733425"/>
            <wp:effectExtent b="0" l="0" r="0" t="0"/>
            <wp:wrapNone/>
            <wp:docPr id="1597007050"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1904084" cy="733425"/>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3616650</wp:posOffset>
            </wp:positionH>
            <wp:positionV relativeFrom="paragraph">
              <wp:posOffset>218958</wp:posOffset>
            </wp:positionV>
            <wp:extent cx="2109788" cy="575397"/>
            <wp:effectExtent b="0" l="0" r="0" t="0"/>
            <wp:wrapNone/>
            <wp:docPr id="1597007044" name="image15.png"/>
            <a:graphic>
              <a:graphicData uri="http://schemas.openxmlformats.org/drawingml/2006/picture">
                <pic:pic>
                  <pic:nvPicPr>
                    <pic:cNvPr id="0" name="image15.png"/>
                    <pic:cNvPicPr preferRelativeResize="0"/>
                  </pic:nvPicPr>
                  <pic:blipFill>
                    <a:blip r:embed="rId8"/>
                    <a:srcRect b="7210" l="0" r="0" t="7210"/>
                    <a:stretch>
                      <a:fillRect/>
                    </a:stretch>
                  </pic:blipFill>
                  <pic:spPr>
                    <a:xfrm>
                      <a:off x="0" y="0"/>
                      <a:ext cx="2109788" cy="575397"/>
                    </a:xfrm>
                    <a:prstGeom prst="rect"/>
                    <a:ln/>
                  </pic:spPr>
                </pic:pic>
              </a:graphicData>
            </a:graphic>
          </wp:anchor>
        </w:drawing>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color w:val="2b454e"/>
          <w:sz w:val="36"/>
          <w:szCs w:val="36"/>
        </w:rPr>
      </w:pPr>
      <w:r w:rsidDel="00000000" w:rsidR="00000000" w:rsidRPr="00000000">
        <w:rPr>
          <w:rtl w:val="0"/>
        </w:rPr>
      </w:r>
    </w:p>
    <w:p w:rsidR="00000000" w:rsidDel="00000000" w:rsidP="00000000" w:rsidRDefault="00000000" w:rsidRPr="00000000" w14:paraId="0000001D">
      <w:pPr>
        <w:rPr>
          <w:b w:val="1"/>
          <w:color w:val="2b454e"/>
          <w:sz w:val="36"/>
          <w:szCs w:val="36"/>
        </w:rPr>
      </w:pPr>
      <w:r w:rsidDel="00000000" w:rsidR="00000000" w:rsidRPr="00000000">
        <w:rPr>
          <w:rtl w:val="0"/>
        </w:rPr>
      </w:r>
    </w:p>
    <w:p w:rsidR="00000000" w:rsidDel="00000000" w:rsidP="00000000" w:rsidRDefault="00000000" w:rsidRPr="00000000" w14:paraId="0000001E">
      <w:pPr>
        <w:rPr>
          <w:b w:val="1"/>
          <w:color w:val="2b454e"/>
          <w:sz w:val="36"/>
          <w:szCs w:val="36"/>
        </w:rPr>
      </w:pPr>
      <w:r w:rsidDel="00000000" w:rsidR="00000000" w:rsidRPr="00000000">
        <w:rPr>
          <w:rtl w:val="0"/>
        </w:rPr>
      </w:r>
    </w:p>
    <w:p w:rsidR="00000000" w:rsidDel="00000000" w:rsidP="00000000" w:rsidRDefault="00000000" w:rsidRPr="00000000" w14:paraId="0000001F">
      <w:pPr>
        <w:rPr>
          <w:b w:val="1"/>
          <w:color w:val="999999"/>
          <w:sz w:val="36"/>
          <w:szCs w:val="36"/>
        </w:rPr>
      </w:pPr>
      <w:r w:rsidDel="00000000" w:rsidR="00000000" w:rsidRPr="00000000">
        <w:rPr>
          <w:b w:val="1"/>
          <w:color w:val="999999"/>
          <w:sz w:val="36"/>
          <w:szCs w:val="36"/>
          <w:rtl w:val="0"/>
        </w:rPr>
        <w:t xml:space="preserve">__________________________________________________</w:t>
      </w:r>
    </w:p>
    <w:p w:rsidR="00000000" w:rsidDel="00000000" w:rsidP="00000000" w:rsidRDefault="00000000" w:rsidRPr="00000000" w14:paraId="00000020">
      <w:pPr>
        <w:rPr>
          <w:b w:val="1"/>
          <w:color w:val="999999"/>
          <w:sz w:val="36"/>
          <w:szCs w:val="36"/>
        </w:rPr>
      </w:pPr>
      <w:r w:rsidDel="00000000" w:rsidR="00000000" w:rsidRPr="00000000">
        <w:rPr>
          <w:b w:val="1"/>
          <w:color w:val="2b454e"/>
          <w:sz w:val="36"/>
          <w:szCs w:val="36"/>
        </w:rPr>
        <w:drawing>
          <wp:inline distB="19050" distT="19050" distL="19050" distR="19050">
            <wp:extent cx="1012302" cy="362298"/>
            <wp:effectExtent b="0" l="0" r="0" t="0"/>
            <wp:docPr id="1597007049"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52" name="image11.png"/>
            <a:graphic>
              <a:graphicData uri="http://schemas.openxmlformats.org/drawingml/2006/picture">
                <pic:pic>
                  <pic:nvPicPr>
                    <pic:cNvPr id="0" name="image11.png"/>
                    <pic:cNvPicPr preferRelativeResize="0"/>
                  </pic:nvPicPr>
                  <pic:blipFill>
                    <a:blip r:embed="rId18"/>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51" name="image12.jpg"/>
            <a:graphic>
              <a:graphicData uri="http://schemas.openxmlformats.org/drawingml/2006/picture">
                <pic:pic>
                  <pic:nvPicPr>
                    <pic:cNvPr id="0" name="image12.jpg"/>
                    <pic:cNvPicPr preferRelativeResize="0"/>
                  </pic:nvPicPr>
                  <pic:blipFill>
                    <a:blip r:embed="rId19"/>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55" name="image6.png"/>
            <a:graphic>
              <a:graphicData uri="http://schemas.openxmlformats.org/drawingml/2006/picture">
                <pic:pic>
                  <pic:nvPicPr>
                    <pic:cNvPr id="0" name="image6.png"/>
                    <pic:cNvPicPr preferRelativeResize="0"/>
                  </pic:nvPicPr>
                  <pic:blipFill>
                    <a:blip r:embed="rId20"/>
                    <a:srcRect b="16745" l="0" r="0" t="16862"/>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53" name="image13.png"/>
            <a:graphic>
              <a:graphicData uri="http://schemas.openxmlformats.org/drawingml/2006/picture">
                <pic:pic>
                  <pic:nvPicPr>
                    <pic:cNvPr id="0" name="image13.png"/>
                    <pic:cNvPicPr preferRelativeResize="0"/>
                  </pic:nvPicPr>
                  <pic:blipFill>
                    <a:blip r:embed="rId21"/>
                    <a:srcRect b="21110" l="42389" r="5064" t="19623"/>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54" name="image7.png"/>
            <a:graphic>
              <a:graphicData uri="http://schemas.openxmlformats.org/drawingml/2006/picture">
                <pic:pic>
                  <pic:nvPicPr>
                    <pic:cNvPr id="0" name="image7.png"/>
                    <pic:cNvPicPr preferRelativeResize="0"/>
                  </pic:nvPicPr>
                  <pic:blipFill>
                    <a:blip r:embed="rId22"/>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56" name="image3.png"/>
            <a:graphic>
              <a:graphicData uri="http://schemas.openxmlformats.org/drawingml/2006/picture">
                <pic:pic>
                  <pic:nvPicPr>
                    <pic:cNvPr id="0" name="image3.png"/>
                    <pic:cNvPicPr preferRelativeResize="0"/>
                  </pic:nvPicPr>
                  <pic:blipFill>
                    <a:blip r:embed="rId23"/>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57" name="image4.png"/>
            <a:graphic>
              <a:graphicData uri="http://schemas.openxmlformats.org/drawingml/2006/picture">
                <pic:pic>
                  <pic:nvPicPr>
                    <pic:cNvPr id="0" name="image4.png"/>
                    <pic:cNvPicPr preferRelativeResize="0"/>
                  </pic:nvPicPr>
                  <pic:blipFill>
                    <a:blip r:embed="rId24"/>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58" name="image2.png"/>
            <a:graphic>
              <a:graphicData uri="http://schemas.openxmlformats.org/drawingml/2006/picture">
                <pic:pic>
                  <pic:nvPicPr>
                    <pic:cNvPr id="0" name="image2.png"/>
                    <pic:cNvPicPr preferRelativeResize="0"/>
                  </pic:nvPicPr>
                  <pic:blipFill>
                    <a:blip r:embed="rId25"/>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59" name="image17.png"/>
            <a:graphic>
              <a:graphicData uri="http://schemas.openxmlformats.org/drawingml/2006/picture">
                <pic:pic>
                  <pic:nvPicPr>
                    <pic:cNvPr id="0" name="image17.png"/>
                    <pic:cNvPicPr preferRelativeResize="0"/>
                  </pic:nvPicPr>
                  <pic:blipFill>
                    <a:blip r:embed="rId26"/>
                    <a:srcRect b="0" l="0" r="0" t="0"/>
                    <a:stretch>
                      <a:fillRect/>
                    </a:stretch>
                  </pic:blipFill>
                  <pic:spPr>
                    <a:xfrm>
                      <a:off x="0" y="0"/>
                      <a:ext cx="452438" cy="47985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b w:val="1"/>
          <w:color w:val="000000"/>
          <w:sz w:val="28"/>
          <w:szCs w:val="28"/>
        </w:rPr>
      </w:pPr>
      <w:r w:rsidDel="00000000" w:rsidR="00000000" w:rsidRPr="00000000">
        <w:rPr>
          <w:b w:val="1"/>
          <w:color w:val="000000"/>
          <w:sz w:val="28"/>
          <w:szCs w:val="28"/>
          <w:rtl w:val="0"/>
        </w:rPr>
        <w:t xml:space="preserve">Scenario A – “Let’s build a city”</w:t>
      </w:r>
    </w:p>
    <w:p w:rsidR="00000000" w:rsidDel="00000000" w:rsidP="00000000" w:rsidRDefault="00000000" w:rsidRPr="00000000" w14:paraId="00000022">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a Grade 7 </w:t>
      </w:r>
      <w:r w:rsidDel="00000000" w:rsidR="00000000" w:rsidRPr="00000000">
        <w:rPr>
          <w:color w:val="000000"/>
          <w:sz w:val="24"/>
          <w:szCs w:val="24"/>
          <w:rtl w:val="0"/>
        </w:rPr>
        <w:t xml:space="preserve">I</w:t>
      </w:r>
      <w:r w:rsidDel="00000000" w:rsidR="00000000" w:rsidRPr="00000000">
        <w:rPr>
          <w:rFonts w:ascii="Calibri" w:cs="Calibri" w:eastAsia="Calibri" w:hAnsi="Calibri"/>
          <w:color w:val="000000"/>
          <w:sz w:val="24"/>
          <w:szCs w:val="24"/>
          <w:rtl w:val="0"/>
        </w:rPr>
        <w:t xml:space="preserve">nformatics class (students aged 13), Mr. </w:t>
      </w:r>
      <w:r w:rsidDel="00000000" w:rsidR="00000000" w:rsidRPr="00000000">
        <w:rPr>
          <w:color w:val="000000"/>
          <w:sz w:val="24"/>
          <w:szCs w:val="24"/>
          <w:rtl w:val="0"/>
        </w:rPr>
        <w:t xml:space="preserve">Smith </w:t>
      </w:r>
      <w:r w:rsidDel="00000000" w:rsidR="00000000" w:rsidRPr="00000000">
        <w:rPr>
          <w:rFonts w:ascii="Calibri" w:cs="Calibri" w:eastAsia="Calibri" w:hAnsi="Calibri"/>
          <w:color w:val="000000"/>
          <w:sz w:val="24"/>
          <w:szCs w:val="24"/>
          <w:rtl w:val="0"/>
        </w:rPr>
        <w:t xml:space="preserve">introduced a project titled </w:t>
      </w:r>
      <w:r w:rsidDel="00000000" w:rsidR="00000000" w:rsidRPr="00000000">
        <w:rPr>
          <w:rFonts w:ascii="Calibri" w:cs="Calibri" w:eastAsia="Calibri" w:hAnsi="Calibri"/>
          <w:b w:val="1"/>
          <w:color w:val="000000"/>
          <w:sz w:val="24"/>
          <w:szCs w:val="24"/>
          <w:rtl w:val="0"/>
        </w:rPr>
        <w:t xml:space="preserve">“Let’s </w:t>
      </w:r>
      <w:r w:rsidDel="00000000" w:rsidR="00000000" w:rsidRPr="00000000">
        <w:rPr>
          <w:b w:val="1"/>
          <w:color w:val="000000"/>
          <w:sz w:val="24"/>
          <w:szCs w:val="24"/>
          <w:rtl w:val="0"/>
        </w:rPr>
        <w:t xml:space="preserve">b</w:t>
      </w:r>
      <w:r w:rsidDel="00000000" w:rsidR="00000000" w:rsidRPr="00000000">
        <w:rPr>
          <w:rFonts w:ascii="Calibri" w:cs="Calibri" w:eastAsia="Calibri" w:hAnsi="Calibri"/>
          <w:b w:val="1"/>
          <w:color w:val="000000"/>
          <w:sz w:val="24"/>
          <w:szCs w:val="24"/>
          <w:rtl w:val="0"/>
        </w:rPr>
        <w:t xml:space="preserve">uild a city”</w:t>
      </w:r>
      <w:r w:rsidDel="00000000" w:rsidR="00000000" w:rsidRPr="00000000">
        <w:rPr>
          <w:rFonts w:ascii="Calibri" w:cs="Calibri" w:eastAsia="Calibri" w:hAnsi="Calibri"/>
          <w:color w:val="000000"/>
          <w:sz w:val="24"/>
          <w:szCs w:val="24"/>
          <w:rtl w:val="0"/>
        </w:rPr>
        <w:t xml:space="preserve">. His aim was to make learning more interactive by using an </w:t>
      </w:r>
      <w:r w:rsidDel="00000000" w:rsidR="00000000" w:rsidRPr="00000000">
        <w:rPr>
          <w:b w:val="1"/>
          <w:color w:val="000000"/>
          <w:sz w:val="24"/>
          <w:szCs w:val="24"/>
          <w:rtl w:val="0"/>
        </w:rPr>
        <w:t xml:space="preserve">online city </w:t>
      </w:r>
      <w:r w:rsidDel="00000000" w:rsidR="00000000" w:rsidRPr="00000000">
        <w:rPr>
          <w:rFonts w:ascii="Calibri" w:cs="Calibri" w:eastAsia="Calibri" w:hAnsi="Calibri"/>
          <w:b w:val="1"/>
          <w:color w:val="000000"/>
          <w:sz w:val="24"/>
          <w:szCs w:val="24"/>
          <w:rtl w:val="0"/>
        </w:rPr>
        <w:t xml:space="preserve">simulation tool</w:t>
      </w:r>
      <w:r w:rsidDel="00000000" w:rsidR="00000000" w:rsidRPr="00000000">
        <w:rPr>
          <w:rFonts w:ascii="Calibri" w:cs="Calibri" w:eastAsia="Calibri" w:hAnsi="Calibri"/>
          <w:color w:val="000000"/>
          <w:sz w:val="24"/>
          <w:szCs w:val="24"/>
          <w:rtl w:val="0"/>
        </w:rPr>
        <w:t xml:space="preserve"> — specifically, </w:t>
      </w:r>
      <w:r w:rsidDel="00000000" w:rsidR="00000000" w:rsidRPr="00000000">
        <w:rPr>
          <w:rFonts w:ascii="Calibri" w:cs="Calibri" w:eastAsia="Calibri" w:hAnsi="Calibri"/>
          <w:b w:val="1"/>
          <w:color w:val="000000"/>
          <w:sz w:val="24"/>
          <w:szCs w:val="24"/>
          <w:rtl w:val="0"/>
        </w:rPr>
        <w:t xml:space="preserve">SimCity EDU</w:t>
      </w:r>
      <w:r w:rsidDel="00000000" w:rsidR="00000000" w:rsidRPr="00000000">
        <w:rPr>
          <w:rFonts w:ascii="Calibri" w:cs="Calibri" w:eastAsia="Calibri" w:hAnsi="Calibri"/>
          <w:color w:val="000000"/>
          <w:sz w:val="24"/>
          <w:szCs w:val="24"/>
          <w:rtl w:val="0"/>
        </w:rPr>
        <w:t xml:space="preserve"> — as a way to teach students about urban planning, logical thinking, and the use of informatics in solving real-life problems.</w:t>
      </w:r>
    </w:p>
    <w:p w:rsidR="00000000" w:rsidDel="00000000" w:rsidP="00000000" w:rsidRDefault="00000000" w:rsidRPr="00000000" w14:paraId="00000023">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after="280" w:before="280" w:line="24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Project </w:t>
      </w:r>
      <w:r w:rsidDel="00000000" w:rsidR="00000000" w:rsidRPr="00000000">
        <w:rPr>
          <w:b w:val="1"/>
          <w:color w:val="000000"/>
          <w:sz w:val="24"/>
          <w:szCs w:val="24"/>
          <w:rtl w:val="0"/>
        </w:rPr>
        <w:t xml:space="preserve">s</w:t>
      </w:r>
      <w:r w:rsidDel="00000000" w:rsidR="00000000" w:rsidRPr="00000000">
        <w:rPr>
          <w:rFonts w:ascii="Calibri" w:cs="Calibri" w:eastAsia="Calibri" w:hAnsi="Calibri"/>
          <w:b w:val="1"/>
          <w:color w:val="000000"/>
          <w:sz w:val="24"/>
          <w:szCs w:val="24"/>
          <w:rtl w:val="0"/>
        </w:rPr>
        <w:t xml:space="preserve">etup:</w:t>
      </w:r>
    </w:p>
    <w:p w:rsidR="00000000" w:rsidDel="00000000" w:rsidP="00000000" w:rsidRDefault="00000000" w:rsidRPr="00000000" w14:paraId="00000025">
      <w:pPr>
        <w:spacing w:after="280" w:before="280" w:line="240" w:lineRule="auto"/>
        <w:jc w:val="both"/>
        <w:rPr>
          <w:color w:val="000000"/>
          <w:sz w:val="24"/>
          <w:szCs w:val="24"/>
        </w:rPr>
      </w:pPr>
      <w:r w:rsidDel="00000000" w:rsidR="00000000" w:rsidRPr="00000000">
        <w:rPr>
          <w:rFonts w:ascii="Calibri" w:cs="Calibri" w:eastAsia="Calibri" w:hAnsi="Calibri"/>
          <w:color w:val="000000"/>
          <w:sz w:val="24"/>
          <w:szCs w:val="24"/>
          <w:rtl w:val="0"/>
        </w:rPr>
        <w:t xml:space="preserve">Mr.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gave a short demonstration of how to open and navigate SimCity EDU. He explained that students would work in groups of 4–5 to build a digital city over three lessons. The only instructions provided were:</w:t>
      </w:r>
      <w:r w:rsidDel="00000000" w:rsidR="00000000" w:rsidRPr="00000000">
        <w:rPr>
          <w:rtl w:val="0"/>
        </w:rPr>
      </w:r>
    </w:p>
    <w:p w:rsidR="00000000" w:rsidDel="00000000" w:rsidP="00000000" w:rsidRDefault="00000000" w:rsidRPr="00000000" w14:paraId="00000026">
      <w:pPr>
        <w:spacing w:after="280" w:before="280" w:line="240" w:lineRule="auto"/>
        <w:jc w:val="both"/>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“Try to make your city sustainable and efficient. Submit a screenshot of your finished city and a short paragraph explaining what you did.”</w:t>
      </w:r>
    </w:p>
    <w:p w:rsidR="00000000" w:rsidDel="00000000" w:rsidP="00000000" w:rsidRDefault="00000000" w:rsidRPr="00000000" w14:paraId="00000027">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Group formation was random, and roles were not defined. Students were not guided on how to collaborate or reflect on their choices. There was no discussion of </w:t>
      </w:r>
      <w:r w:rsidDel="00000000" w:rsidR="00000000" w:rsidRPr="00000000">
        <w:rPr>
          <w:rFonts w:ascii="Calibri" w:cs="Calibri" w:eastAsia="Calibri" w:hAnsi="Calibri"/>
          <w:b w:val="1"/>
          <w:color w:val="000000"/>
          <w:sz w:val="24"/>
          <w:szCs w:val="24"/>
          <w:rtl w:val="0"/>
        </w:rPr>
        <w:t xml:space="preserve">real-world urban issues</w:t>
      </w:r>
      <w:r w:rsidDel="00000000" w:rsidR="00000000" w:rsidRPr="00000000">
        <w:rPr>
          <w:rFonts w:ascii="Calibri" w:cs="Calibri" w:eastAsia="Calibri" w:hAnsi="Calibri"/>
          <w:color w:val="000000"/>
          <w:sz w:val="24"/>
          <w:szCs w:val="24"/>
          <w:rtl w:val="0"/>
        </w:rPr>
        <w:t xml:space="preserve">, no local context, and no connection to curriculum goals.</w:t>
      </w:r>
    </w:p>
    <w:p w:rsidR="00000000" w:rsidDel="00000000" w:rsidP="00000000" w:rsidRDefault="00000000" w:rsidRPr="00000000" w14:paraId="00000028">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The </w:t>
      </w:r>
      <w:r w:rsidDel="00000000" w:rsidR="00000000" w:rsidRPr="00000000">
        <w:rPr>
          <w:b w:val="1"/>
          <w:color w:val="000000"/>
          <w:sz w:val="24"/>
          <w:szCs w:val="24"/>
          <w:rtl w:val="0"/>
        </w:rPr>
        <w:t xml:space="preserve">l</w:t>
      </w:r>
      <w:r w:rsidDel="00000000" w:rsidR="00000000" w:rsidRPr="00000000">
        <w:rPr>
          <w:rFonts w:ascii="Calibri" w:cs="Calibri" w:eastAsia="Calibri" w:hAnsi="Calibri"/>
          <w:b w:val="1"/>
          <w:color w:val="000000"/>
          <w:sz w:val="24"/>
          <w:szCs w:val="24"/>
          <w:rtl w:val="0"/>
        </w:rPr>
        <w:t xml:space="preserve">earning </w:t>
      </w:r>
      <w:r w:rsidDel="00000000" w:rsidR="00000000" w:rsidRPr="00000000">
        <w:rPr>
          <w:b w:val="1"/>
          <w:color w:val="000000"/>
          <w:sz w:val="24"/>
          <w:szCs w:val="24"/>
          <w:rtl w:val="0"/>
        </w:rPr>
        <w:t xml:space="preserve">e</w:t>
      </w:r>
      <w:r w:rsidDel="00000000" w:rsidR="00000000" w:rsidRPr="00000000">
        <w:rPr>
          <w:rFonts w:ascii="Calibri" w:cs="Calibri" w:eastAsia="Calibri" w:hAnsi="Calibri"/>
          <w:b w:val="1"/>
          <w:color w:val="000000"/>
          <w:sz w:val="24"/>
          <w:szCs w:val="24"/>
          <w:rtl w:val="0"/>
        </w:rPr>
        <w:t xml:space="preserve">nvironment:</w:t>
      </w:r>
    </w:p>
    <w:p w:rsidR="00000000" w:rsidDel="00000000" w:rsidP="00000000" w:rsidRDefault="00000000" w:rsidRPr="00000000" w14:paraId="0000002A">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Once students got into the simulation, the classroom quickly split into two dynamics:</w:t>
      </w:r>
    </w:p>
    <w:p w:rsidR="00000000" w:rsidDel="00000000" w:rsidP="00000000" w:rsidRDefault="00000000" w:rsidRPr="00000000" w14:paraId="0000002B">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few confident students </w:t>
      </w:r>
      <w:r w:rsidDel="00000000" w:rsidR="00000000" w:rsidRPr="00000000">
        <w:rPr>
          <w:rFonts w:ascii="Calibri" w:cs="Calibri" w:eastAsia="Calibri" w:hAnsi="Calibri"/>
          <w:b w:val="1"/>
          <w:color w:val="000000"/>
          <w:sz w:val="24"/>
          <w:szCs w:val="24"/>
          <w:rtl w:val="0"/>
        </w:rPr>
        <w:t xml:space="preserve">took control</w:t>
      </w:r>
      <w:r w:rsidDel="00000000" w:rsidR="00000000" w:rsidRPr="00000000">
        <w:rPr>
          <w:rFonts w:ascii="Calibri" w:cs="Calibri" w:eastAsia="Calibri" w:hAnsi="Calibri"/>
          <w:color w:val="000000"/>
          <w:sz w:val="24"/>
          <w:szCs w:val="24"/>
          <w:rtl w:val="0"/>
        </w:rPr>
        <w:t xml:space="preserve"> of the building tasks, making rapid decisions.</w:t>
      </w:r>
    </w:p>
    <w:p w:rsidR="00000000" w:rsidDel="00000000" w:rsidP="00000000" w:rsidRDefault="00000000" w:rsidRPr="00000000" w14:paraId="0000002C">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color w:val="000000"/>
          <w:sz w:val="24"/>
          <w:szCs w:val="24"/>
          <w:rtl w:val="0"/>
        </w:rPr>
        <w:t xml:space="preserve">In some groups boys wanted to do the building tasks and asked girls to deal with making the city pretty</w:t>
      </w:r>
      <w:r w:rsidDel="00000000" w:rsidR="00000000" w:rsidRPr="00000000">
        <w:rPr>
          <w:rtl w:val="0"/>
        </w:rPr>
      </w:r>
    </w:p>
    <w:p w:rsidR="00000000" w:rsidDel="00000000" w:rsidP="00000000" w:rsidRDefault="00000000" w:rsidRPr="00000000" w14:paraId="0000002D">
      <w:pPr>
        <w:numPr>
          <w:ilvl w:val="0"/>
          <w:numId w:val="1"/>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Others — especially quieter students, those with lower digital fluency students — were passive observers.</w:t>
      </w:r>
    </w:p>
    <w:p w:rsidR="00000000" w:rsidDel="00000000" w:rsidP="00000000" w:rsidRDefault="00000000" w:rsidRPr="00000000" w14:paraId="0000002E">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tool became a competitive game, rather than a learning experience. Groups began comparing who could build the largest city population or the most roads</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2F">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Mr.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rarely checked in with groups. There were no formative checkpoints, no guiding questions, and no scaffolding for those who needed it.</w:t>
      </w:r>
    </w:p>
    <w:p w:rsidR="00000000" w:rsidDel="00000000" w:rsidP="00000000" w:rsidRDefault="00000000" w:rsidRPr="00000000" w14:paraId="00000030">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Assessment &amp; </w:t>
      </w:r>
      <w:r w:rsidDel="00000000" w:rsidR="00000000" w:rsidRPr="00000000">
        <w:rPr>
          <w:b w:val="1"/>
          <w:color w:val="000000"/>
          <w:sz w:val="24"/>
          <w:szCs w:val="24"/>
          <w:rtl w:val="0"/>
        </w:rPr>
        <w:t xml:space="preserve">o</w:t>
      </w:r>
      <w:r w:rsidDel="00000000" w:rsidR="00000000" w:rsidRPr="00000000">
        <w:rPr>
          <w:rFonts w:ascii="Calibri" w:cs="Calibri" w:eastAsia="Calibri" w:hAnsi="Calibri"/>
          <w:b w:val="1"/>
          <w:color w:val="000000"/>
          <w:sz w:val="24"/>
          <w:szCs w:val="24"/>
          <w:rtl w:val="0"/>
        </w:rPr>
        <w:t xml:space="preserve">utcome:</w:t>
      </w:r>
    </w:p>
    <w:p w:rsidR="00000000" w:rsidDel="00000000" w:rsidP="00000000" w:rsidRDefault="00000000" w:rsidRPr="00000000" w14:paraId="00000032">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At the end of the project, each group submitted:</w:t>
      </w:r>
    </w:p>
    <w:p w:rsidR="00000000" w:rsidDel="00000000" w:rsidP="00000000" w:rsidRDefault="00000000" w:rsidRPr="00000000" w14:paraId="00000033">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t>
      </w:r>
      <w:r w:rsidDel="00000000" w:rsidR="00000000" w:rsidRPr="00000000">
        <w:rPr>
          <w:rFonts w:ascii="Calibri" w:cs="Calibri" w:eastAsia="Calibri" w:hAnsi="Calibri"/>
          <w:b w:val="1"/>
          <w:color w:val="000000"/>
          <w:sz w:val="24"/>
          <w:szCs w:val="24"/>
          <w:rtl w:val="0"/>
        </w:rPr>
        <w:t xml:space="preserve">screenshot</w:t>
      </w:r>
      <w:r w:rsidDel="00000000" w:rsidR="00000000" w:rsidRPr="00000000">
        <w:rPr>
          <w:rFonts w:ascii="Calibri" w:cs="Calibri" w:eastAsia="Calibri" w:hAnsi="Calibri"/>
          <w:color w:val="000000"/>
          <w:sz w:val="24"/>
          <w:szCs w:val="24"/>
          <w:rtl w:val="0"/>
        </w:rPr>
        <w:t xml:space="preserve"> of their digital city</w:t>
      </w:r>
    </w:p>
    <w:p w:rsidR="00000000" w:rsidDel="00000000" w:rsidP="00000000" w:rsidRDefault="00000000" w:rsidRPr="00000000" w14:paraId="00000034">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w:t>
      </w:r>
      <w:r w:rsidDel="00000000" w:rsidR="00000000" w:rsidRPr="00000000">
        <w:rPr>
          <w:rFonts w:ascii="Calibri" w:cs="Calibri" w:eastAsia="Calibri" w:hAnsi="Calibri"/>
          <w:b w:val="1"/>
          <w:color w:val="000000"/>
          <w:sz w:val="24"/>
          <w:szCs w:val="24"/>
          <w:rtl w:val="0"/>
        </w:rPr>
        <w:t xml:space="preserve">short paragraph</w:t>
      </w:r>
      <w:r w:rsidDel="00000000" w:rsidR="00000000" w:rsidRPr="00000000">
        <w:rPr>
          <w:rFonts w:ascii="Calibri" w:cs="Calibri" w:eastAsia="Calibri" w:hAnsi="Calibri"/>
          <w:color w:val="000000"/>
          <w:sz w:val="24"/>
          <w:szCs w:val="24"/>
          <w:rtl w:val="0"/>
        </w:rPr>
        <w:t xml:space="preserve"> describing what they built</w:t>
      </w:r>
    </w:p>
    <w:p w:rsidR="00000000" w:rsidDel="00000000" w:rsidP="00000000" w:rsidRDefault="00000000" w:rsidRPr="00000000" w14:paraId="00000035">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There was no </w:t>
      </w:r>
      <w:r w:rsidDel="00000000" w:rsidR="00000000" w:rsidRPr="00000000">
        <w:rPr>
          <w:color w:val="000000"/>
          <w:sz w:val="24"/>
          <w:szCs w:val="24"/>
          <w:rtl w:val="0"/>
        </w:rPr>
        <w:t xml:space="preserve">rubric</w:t>
      </w:r>
      <w:r w:rsidDel="00000000" w:rsidR="00000000" w:rsidRPr="00000000">
        <w:rPr>
          <w:rFonts w:ascii="Calibri" w:cs="Calibri" w:eastAsia="Calibri" w:hAnsi="Calibri"/>
          <w:color w:val="000000"/>
          <w:sz w:val="24"/>
          <w:szCs w:val="24"/>
          <w:rtl w:val="0"/>
        </w:rPr>
        <w:t xml:space="preserve">, no peer or self-reflection, and no opportunity to present or discuss their choices.</w:t>
        <w:br w:type="textWrapping"/>
        <w:t xml:space="preserve">Mr. Smith provided minimal written feedback — mostly checkmarks</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6">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When a student was asked what they learned from the activity, they replied:</w:t>
      </w:r>
    </w:p>
    <w:p w:rsidR="00000000" w:rsidDel="00000000" w:rsidP="00000000" w:rsidRDefault="00000000" w:rsidRPr="00000000" w14:paraId="00000037">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“We just did whatever. It was fun, but I don’t really remember what it was about.”</w:t>
      </w:r>
      <w:r w:rsidDel="00000000" w:rsidR="00000000" w:rsidRPr="00000000">
        <w:rPr>
          <w:rtl w:val="0"/>
        </w:rPr>
      </w:r>
    </w:p>
    <w:p w:rsidR="00000000" w:rsidDel="00000000" w:rsidP="00000000" w:rsidRDefault="00000000" w:rsidRPr="00000000" w14:paraId="00000038">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Results &amp; </w:t>
      </w:r>
      <w:r w:rsidDel="00000000" w:rsidR="00000000" w:rsidRPr="00000000">
        <w:rPr>
          <w:b w:val="1"/>
          <w:color w:val="000000"/>
          <w:sz w:val="24"/>
          <w:szCs w:val="24"/>
          <w:rtl w:val="0"/>
        </w:rPr>
        <w:t xml:space="preserve">i</w:t>
      </w:r>
      <w:r w:rsidDel="00000000" w:rsidR="00000000" w:rsidRPr="00000000">
        <w:rPr>
          <w:rFonts w:ascii="Calibri" w:cs="Calibri" w:eastAsia="Calibri" w:hAnsi="Calibri"/>
          <w:b w:val="1"/>
          <w:color w:val="000000"/>
          <w:sz w:val="24"/>
          <w:szCs w:val="24"/>
          <w:rtl w:val="0"/>
        </w:rPr>
        <w:t xml:space="preserve">mpact:</w:t>
      </w:r>
    </w:p>
    <w:p w:rsidR="00000000" w:rsidDel="00000000" w:rsidP="00000000" w:rsidRDefault="00000000" w:rsidRPr="00000000" w14:paraId="0000003A">
      <w:pPr>
        <w:numPr>
          <w:ilvl w:val="0"/>
          <w:numId w:val="3"/>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Engagement was uneven</w:t>
      </w:r>
      <w:r w:rsidDel="00000000" w:rsidR="00000000" w:rsidRPr="00000000">
        <w:rPr>
          <w:rFonts w:ascii="Calibri" w:cs="Calibri" w:eastAsia="Calibri" w:hAnsi="Calibri"/>
          <w:color w:val="000000"/>
          <w:sz w:val="24"/>
          <w:szCs w:val="24"/>
          <w:rtl w:val="0"/>
        </w:rPr>
        <w:t xml:space="preserve">. Some students were very active, while others sat silently or disengaged entirely.</w:t>
      </w:r>
    </w:p>
    <w:p w:rsidR="00000000" w:rsidDel="00000000" w:rsidP="00000000" w:rsidRDefault="00000000" w:rsidRPr="00000000" w14:paraId="0000003B">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Girls in two groups</w:t>
      </w:r>
      <w:r w:rsidDel="00000000" w:rsidR="00000000" w:rsidRPr="00000000">
        <w:rPr>
          <w:rFonts w:ascii="Calibri" w:cs="Calibri" w:eastAsia="Calibri" w:hAnsi="Calibri"/>
          <w:color w:val="000000"/>
          <w:sz w:val="24"/>
          <w:szCs w:val="24"/>
          <w:rtl w:val="0"/>
        </w:rPr>
        <w:t xml:space="preserve"> reported that their ideas were ignored</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C">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Students didn’t connect the task to learning goals</w:t>
      </w:r>
      <w:r w:rsidDel="00000000" w:rsidR="00000000" w:rsidRPr="00000000">
        <w:rPr>
          <w:rFonts w:ascii="Calibri" w:cs="Calibri" w:eastAsia="Calibri" w:hAnsi="Calibri"/>
          <w:color w:val="000000"/>
          <w:sz w:val="24"/>
          <w:szCs w:val="24"/>
          <w:rtl w:val="0"/>
        </w:rPr>
        <w:t xml:space="preserve">. Few mentioned sustainability, planning, or data-driven decisions.</w:t>
      </w:r>
    </w:p>
    <w:p w:rsidR="00000000" w:rsidDel="00000000" w:rsidP="00000000" w:rsidRDefault="00000000" w:rsidRPr="00000000" w14:paraId="0000003D">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reflective thinking</w:t>
      </w:r>
      <w:r w:rsidDel="00000000" w:rsidR="00000000" w:rsidRPr="00000000">
        <w:rPr>
          <w:rFonts w:ascii="Calibri" w:cs="Calibri" w:eastAsia="Calibri" w:hAnsi="Calibri"/>
          <w:color w:val="000000"/>
          <w:sz w:val="24"/>
          <w:szCs w:val="24"/>
          <w:rtl w:val="0"/>
        </w:rPr>
        <w:t xml:space="preserve"> occurred. Students saw it as a game, not a learning task.</w:t>
      </w:r>
    </w:p>
    <w:p w:rsidR="00000000" w:rsidDel="00000000" w:rsidP="00000000" w:rsidRDefault="00000000" w:rsidRPr="00000000" w14:paraId="0000003E">
      <w:pPr>
        <w:numPr>
          <w:ilvl w:val="0"/>
          <w:numId w:val="3"/>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skill development</w:t>
      </w:r>
      <w:r w:rsidDel="00000000" w:rsidR="00000000" w:rsidRPr="00000000">
        <w:rPr>
          <w:rFonts w:ascii="Calibri" w:cs="Calibri" w:eastAsia="Calibri" w:hAnsi="Calibri"/>
          <w:color w:val="000000"/>
          <w:sz w:val="24"/>
          <w:szCs w:val="24"/>
          <w:rtl w:val="0"/>
        </w:rPr>
        <w:t xml:space="preserve"> in problem-solving, collaboration, or reflection was observed.</w:t>
      </w:r>
    </w:p>
    <w:p w:rsidR="00000000" w:rsidDel="00000000" w:rsidP="00000000" w:rsidRDefault="00000000" w:rsidRPr="00000000" w14:paraId="0000003F">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Mr. Smith noted that the class was “busy and on task,” and stated:</w:t>
      </w:r>
    </w:p>
    <w:p w:rsidR="00000000" w:rsidDel="00000000" w:rsidP="00000000" w:rsidRDefault="00000000" w:rsidRPr="00000000" w14:paraId="00000040">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“I was hoping it would just be more engaging than a worksheet.”</w:t>
      </w: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spacing w:after="280" w:before="280" w:line="240" w:lineRule="auto"/>
        <w:rPr>
          <w:b w:val="1"/>
          <w:color w:val="000000"/>
          <w:sz w:val="24"/>
          <w:szCs w:val="24"/>
        </w:rPr>
      </w:pPr>
      <w:r w:rsidDel="00000000" w:rsidR="00000000" w:rsidRPr="00000000">
        <w:rPr>
          <w:b w:val="1"/>
          <w:color w:val="000000"/>
          <w:sz w:val="24"/>
          <w:szCs w:val="24"/>
          <w:rtl w:val="0"/>
        </w:rPr>
        <w:t xml:space="preserve">#1 Reflective activity: Analyze the scenario and fill the table</w:t>
      </w:r>
    </w:p>
    <w:p w:rsidR="00000000" w:rsidDel="00000000" w:rsidP="00000000" w:rsidRDefault="00000000" w:rsidRPr="00000000" w14:paraId="00000043">
      <w:pPr>
        <w:spacing w:after="280" w:before="280" w:line="240" w:lineRule="auto"/>
        <w:rPr>
          <w:color w:val="000000"/>
          <w:sz w:val="24"/>
          <w:szCs w:val="24"/>
        </w:rPr>
      </w:pPr>
      <w:r w:rsidDel="00000000" w:rsidR="00000000" w:rsidRPr="00000000">
        <w:rPr>
          <w:b w:val="1"/>
          <w:color w:val="000000"/>
          <w:sz w:val="24"/>
          <w:szCs w:val="24"/>
          <w:rtl w:val="0"/>
        </w:rPr>
        <w:t xml:space="preserve">Challenges: </w:t>
      </w:r>
      <w:r w:rsidDel="00000000" w:rsidR="00000000" w:rsidRPr="00000000">
        <w:rPr>
          <w:color w:val="000000"/>
          <w:sz w:val="24"/>
          <w:szCs w:val="24"/>
          <w:rtl w:val="0"/>
        </w:rPr>
        <w:t xml:space="preserve">Identify at least 4 missed opportunities or challenges that limited student learning, inclusion, or authentic engagement.</w:t>
      </w:r>
    </w:p>
    <w:p w:rsidR="00000000" w:rsidDel="00000000" w:rsidP="00000000" w:rsidRDefault="00000000" w:rsidRPr="00000000" w14:paraId="00000044">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Why it matters: </w:t>
      </w:r>
      <w:r w:rsidDel="00000000" w:rsidR="00000000" w:rsidRPr="00000000">
        <w:rPr>
          <w:color w:val="000000"/>
          <w:sz w:val="24"/>
          <w:szCs w:val="24"/>
          <w:rtl w:val="0"/>
        </w:rPr>
        <w:t xml:space="preserve">Explain why this challenge/missed opportunity matters.</w:t>
      </w:r>
      <w:r w:rsidDel="00000000" w:rsidR="00000000" w:rsidRPr="00000000">
        <w:rPr>
          <w:rtl w:val="0"/>
        </w:rPr>
      </w:r>
    </w:p>
    <w:p w:rsidR="00000000" w:rsidDel="00000000" w:rsidP="00000000" w:rsidRDefault="00000000" w:rsidRPr="00000000" w14:paraId="00000045">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THINKER principle:</w:t>
      </w:r>
      <w:r w:rsidDel="00000000" w:rsidR="00000000" w:rsidRPr="00000000">
        <w:rPr>
          <w:rFonts w:ascii="Roboto" w:cs="Roboto" w:eastAsia="Roboto" w:hAnsi="Roboto"/>
          <w:color w:val="444746"/>
          <w:sz w:val="21"/>
          <w:szCs w:val="21"/>
          <w:highlight w:val="white"/>
          <w:rtl w:val="0"/>
        </w:rPr>
        <w:t xml:space="preserve"> </w:t>
      </w:r>
      <w:r w:rsidDel="00000000" w:rsidR="00000000" w:rsidRPr="00000000">
        <w:rPr>
          <w:color w:val="000000"/>
          <w:sz w:val="24"/>
          <w:szCs w:val="24"/>
          <w:rtl w:val="0"/>
        </w:rPr>
        <w:t xml:space="preserve">Connect each issue to a principle of authentic learning or gender-inclusive teaching from the THINKER Framework.</w:t>
      </w:r>
      <w:r w:rsidDel="00000000" w:rsidR="00000000" w:rsidRPr="00000000">
        <w:rPr>
          <w:rtl w:val="0"/>
        </w:rPr>
      </w:r>
    </w:p>
    <w:p w:rsidR="00000000" w:rsidDel="00000000" w:rsidP="00000000" w:rsidRDefault="00000000" w:rsidRPr="00000000" w14:paraId="00000046">
      <w:pPr>
        <w:spacing w:after="280" w:before="280" w:line="240" w:lineRule="auto"/>
        <w:rPr>
          <w:b w:val="1"/>
          <w:color w:val="000000"/>
          <w:sz w:val="24"/>
          <w:szCs w:val="24"/>
        </w:rPr>
      </w:pPr>
      <w:r w:rsidDel="00000000" w:rsidR="00000000" w:rsidRPr="00000000">
        <w:rPr>
          <w:b w:val="1"/>
          <w:color w:val="000000"/>
          <w:sz w:val="24"/>
          <w:szCs w:val="24"/>
          <w:rtl w:val="0"/>
        </w:rPr>
        <w:t xml:space="preserve">Suggestions:</w:t>
      </w:r>
    </w:p>
    <w:p w:rsidR="00000000" w:rsidDel="00000000" w:rsidP="00000000" w:rsidRDefault="00000000" w:rsidRPr="00000000" w14:paraId="00000047">
      <w:pPr>
        <w:numPr>
          <w:ilvl w:val="0"/>
          <w:numId w:val="5"/>
        </w:numPr>
        <w:spacing w:after="0" w:before="280" w:line="240" w:lineRule="auto"/>
        <w:ind w:left="1080" w:hanging="360"/>
        <w:rPr>
          <w:color w:val="000000"/>
          <w:sz w:val="24"/>
          <w:szCs w:val="24"/>
          <w:u w:val="none"/>
        </w:rPr>
      </w:pPr>
      <w:r w:rsidDel="00000000" w:rsidR="00000000" w:rsidRPr="00000000">
        <w:rPr>
          <w:color w:val="000000"/>
          <w:sz w:val="24"/>
          <w:szCs w:val="24"/>
          <w:rtl w:val="0"/>
        </w:rPr>
        <w:t xml:space="preserve">What could the teacher have done differently to make this project more effective and inclusive?</w:t>
      </w:r>
      <w:r w:rsidDel="00000000" w:rsidR="00000000" w:rsidRPr="00000000">
        <w:rPr>
          <w:rtl w:val="0"/>
        </w:rPr>
      </w:r>
    </w:p>
    <w:p w:rsidR="00000000" w:rsidDel="00000000" w:rsidP="00000000" w:rsidRDefault="00000000" w:rsidRPr="00000000" w14:paraId="00000048">
      <w:pPr>
        <w:keepNext w:val="1"/>
        <w:numPr>
          <w:ilvl w:val="0"/>
          <w:numId w:val="5"/>
        </w:numPr>
        <w:spacing w:after="280" w:line="240" w:lineRule="auto"/>
        <w:ind w:left="1080" w:hanging="360"/>
        <w:jc w:val="both"/>
        <w:rPr>
          <w:color w:val="000000"/>
          <w:sz w:val="24"/>
          <w:szCs w:val="24"/>
        </w:rPr>
        <w:sectPr>
          <w:headerReference r:id="rId27" w:type="default"/>
          <w:footerReference r:id="rId28" w:type="default"/>
          <w:type w:val="nextPage"/>
          <w:pgSz w:h="16839" w:w="11907" w:orient="portrait"/>
          <w:pgMar w:bottom="1440" w:top="1531" w:left="1440" w:right="1440" w:header="720" w:footer="720"/>
          <w:titlePg w:val="1"/>
        </w:sectPr>
      </w:pPr>
      <w:r w:rsidDel="00000000" w:rsidR="00000000" w:rsidRPr="00000000">
        <w:rPr>
          <w:color w:val="000000"/>
          <w:sz w:val="24"/>
          <w:szCs w:val="24"/>
          <w:rtl w:val="0"/>
        </w:rPr>
        <w:t xml:space="preserve">Propose at least 3 strategies that would strengthen this lesson using the THINKER framework (e.g., real-world connection, student voice, scaffolding, feedback tools).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4A">
            <w:pPr>
              <w:jc w:val="center"/>
              <w:rPr>
                <w:b w:val="1"/>
                <w:color w:val="ffffff"/>
                <w:sz w:val="28"/>
                <w:szCs w:val="28"/>
              </w:rPr>
            </w:pPr>
            <w:r w:rsidDel="00000000" w:rsidR="00000000" w:rsidRPr="00000000">
              <w:rPr>
                <w:b w:val="1"/>
                <w:color w:val="ffffff"/>
                <w:sz w:val="28"/>
                <w:szCs w:val="28"/>
                <w:rtl w:val="0"/>
              </w:rPr>
              <w:t xml:space="preserve">Challenge</w:t>
            </w:r>
          </w:p>
        </w:tc>
        <w:tc>
          <w:tcPr>
            <w:shd w:fill="16c45b" w:val="clear"/>
            <w:vAlign w:val="center"/>
          </w:tcPr>
          <w:p w:rsidR="00000000" w:rsidDel="00000000" w:rsidP="00000000" w:rsidRDefault="00000000" w:rsidRPr="00000000" w14:paraId="0000004B">
            <w:pPr>
              <w:jc w:val="center"/>
              <w:rPr>
                <w:b w:val="1"/>
                <w:color w:val="ffffff"/>
                <w:sz w:val="28"/>
                <w:szCs w:val="28"/>
              </w:rPr>
            </w:pPr>
            <w:r w:rsidDel="00000000" w:rsidR="00000000" w:rsidRPr="00000000">
              <w:rPr>
                <w:b w:val="1"/>
                <w:color w:val="ffffff"/>
                <w:sz w:val="28"/>
                <w:szCs w:val="28"/>
                <w:rtl w:val="0"/>
              </w:rPr>
              <w:t xml:space="preserve">Why it matters</w:t>
            </w:r>
          </w:p>
        </w:tc>
        <w:tc>
          <w:tcPr>
            <w:shd w:fill="16c45b" w:val="clear"/>
            <w:vAlign w:val="center"/>
          </w:tcPr>
          <w:p w:rsidR="00000000" w:rsidDel="00000000" w:rsidP="00000000" w:rsidRDefault="00000000" w:rsidRPr="00000000" w14:paraId="0000004C">
            <w:pPr>
              <w:jc w:val="center"/>
              <w:rPr>
                <w:b w:val="1"/>
                <w:color w:val="ffffff"/>
                <w:sz w:val="28"/>
                <w:szCs w:val="28"/>
              </w:rPr>
            </w:pPr>
            <w:r w:rsidDel="00000000" w:rsidR="00000000" w:rsidRPr="00000000">
              <w:rPr>
                <w:b w:val="1"/>
                <w:color w:val="ffffff"/>
                <w:sz w:val="28"/>
                <w:szCs w:val="28"/>
                <w:rtl w:val="0"/>
              </w:rPr>
              <w:t xml:space="preserve">THINKER principle</w:t>
            </w:r>
          </w:p>
        </w:tc>
        <w:tc>
          <w:tcPr>
            <w:shd w:fill="16c45b" w:val="clear"/>
            <w:vAlign w:val="center"/>
          </w:tcPr>
          <w:p w:rsidR="00000000" w:rsidDel="00000000" w:rsidP="00000000" w:rsidRDefault="00000000" w:rsidRPr="00000000" w14:paraId="0000004D">
            <w:pPr>
              <w:jc w:val="center"/>
              <w:rPr>
                <w:b w:val="1"/>
                <w:color w:val="ffffff"/>
                <w:sz w:val="28"/>
                <w:szCs w:val="28"/>
              </w:rPr>
            </w:pPr>
            <w:r w:rsidDel="00000000" w:rsidR="00000000" w:rsidRPr="00000000">
              <w:rPr>
                <w:b w:val="1"/>
                <w:color w:val="ffffff"/>
                <w:sz w:val="28"/>
                <w:szCs w:val="28"/>
                <w:rtl w:val="0"/>
              </w:rPr>
              <w:t xml:space="preserve">Suggestion</w:t>
            </w:r>
          </w:p>
        </w:tc>
      </w:tr>
      <w:tr>
        <w:trPr>
          <w:cantSplit w:val="0"/>
          <w:trHeight w:val="1875"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r>
      <w:tr>
        <w:trPr>
          <w:cantSplit w:val="0"/>
          <w:trHeight w:val="1815"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r>
      <w:tr>
        <w:trPr>
          <w:cantSplit w:val="0"/>
          <w:trHeight w:val="1845" w:hRule="atLeast"/>
          <w:tblHeader w:val="0"/>
        </w:trPr>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r>
      <w:tr>
        <w:trPr>
          <w:cantSplit w:val="0"/>
          <w:trHeight w:val="1920"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pacing w:after="240" w:before="240" w:lineRule="auto"/>
        <w:rPr>
          <w:color w:val="000000"/>
          <w:sz w:val="24"/>
          <w:szCs w:val="24"/>
        </w:rPr>
      </w:pPr>
      <w:r w:rsidDel="00000000" w:rsidR="00000000" w:rsidRPr="00000000">
        <w:rPr>
          <w:b w:val="1"/>
          <w:color w:val="000000"/>
          <w:sz w:val="24"/>
          <w:szCs w:val="24"/>
          <w:rtl w:val="0"/>
        </w:rPr>
        <w:t xml:space="preserve">#2 Reflective activity:</w:t>
      </w:r>
      <w:r w:rsidDel="00000000" w:rsidR="00000000" w:rsidRPr="00000000">
        <w:rPr>
          <w:rtl w:val="0"/>
        </w:rPr>
      </w:r>
    </w:p>
    <w:p w:rsidR="00000000" w:rsidDel="00000000" w:rsidP="00000000" w:rsidRDefault="00000000" w:rsidRPr="00000000" w14:paraId="00000060">
      <w:pPr>
        <w:spacing w:after="240" w:before="240" w:lineRule="auto"/>
        <w:ind w:left="0" w:firstLine="0"/>
        <w:rPr>
          <w:color w:val="000000"/>
          <w:sz w:val="24"/>
          <w:szCs w:val="24"/>
        </w:rPr>
      </w:pPr>
      <w:r w:rsidDel="00000000" w:rsidR="00000000" w:rsidRPr="00000000">
        <w:rPr>
          <w:color w:val="000000"/>
          <w:sz w:val="24"/>
          <w:szCs w:val="24"/>
          <w:rtl w:val="0"/>
        </w:rPr>
        <w:t xml:space="preserve">If you were Mr. Smith, how could you have measured whether students were engaged during this task?</w:t>
      </w:r>
    </w:p>
    <w:p w:rsidR="00000000" w:rsidDel="00000000" w:rsidP="00000000" w:rsidRDefault="00000000" w:rsidRPr="00000000" w14:paraId="00000061">
      <w:pPr>
        <w:numPr>
          <w:ilvl w:val="0"/>
          <w:numId w:val="4"/>
        </w:numPr>
        <w:spacing w:after="0" w:before="240" w:lineRule="auto"/>
        <w:ind w:left="1440" w:hanging="360"/>
        <w:rPr/>
      </w:pPr>
      <w:r w:rsidDel="00000000" w:rsidR="00000000" w:rsidRPr="00000000">
        <w:rPr>
          <w:color w:val="000000"/>
          <w:sz w:val="24"/>
          <w:szCs w:val="24"/>
          <w:rtl w:val="0"/>
        </w:rPr>
        <w:t xml:space="preserve">What would you look for or listen for during the activity?</w:t>
      </w:r>
      <w:r w:rsidDel="00000000" w:rsidR="00000000" w:rsidRPr="00000000">
        <w:rPr>
          <w:rtl w:val="0"/>
        </w:rPr>
      </w:r>
    </w:p>
    <w:p w:rsidR="00000000" w:rsidDel="00000000" w:rsidP="00000000" w:rsidRDefault="00000000" w:rsidRPr="00000000" w14:paraId="00000062">
      <w:pPr>
        <w:numPr>
          <w:ilvl w:val="0"/>
          <w:numId w:val="4"/>
        </w:numPr>
        <w:spacing w:after="240" w:before="0" w:lineRule="auto"/>
        <w:ind w:left="1440" w:hanging="360"/>
        <w:rPr/>
      </w:pPr>
      <w:r w:rsidDel="00000000" w:rsidR="00000000" w:rsidRPr="00000000">
        <w:rPr>
          <w:color w:val="000000"/>
          <w:sz w:val="24"/>
          <w:szCs w:val="24"/>
          <w:rtl w:val="0"/>
        </w:rPr>
        <w:t xml:space="preserve">What simple tool or strategy could you use to gather feedback and evidence?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-645790</wp:posOffset>
          </wp:positionH>
          <wp:positionV relativeFrom="paragraph">
            <wp:posOffset>144780</wp:posOffset>
          </wp:positionV>
          <wp:extent cx="1311570" cy="506095"/>
          <wp:effectExtent b="0" l="0" r="0" t="0"/>
          <wp:wrapNone/>
          <wp:docPr id="1597007046" name="image10.png"/>
          <a:graphic>
            <a:graphicData uri="http://schemas.openxmlformats.org/drawingml/2006/picture">
              <pic:pic>
                <pic:nvPicPr>
                  <pic:cNvPr id="0" name="image10.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This project has been funded with support from the European Commission. This publication reflects the views only of the author, and the Commission cannot be held responsible for any use which may be made of the information contained therein. Project Number: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45" name="image10.png"/>
          <a:graphic>
            <a:graphicData uri="http://schemas.openxmlformats.org/drawingml/2006/picture">
              <pic:pic>
                <pic:nvPicPr>
                  <pic:cNvPr id="0" name="image10.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47" name="image14.png"/>
          <a:graphic>
            <a:graphicData uri="http://schemas.openxmlformats.org/drawingml/2006/picture">
              <pic:pic>
                <pic:nvPicPr>
                  <pic:cNvPr id="0" name="image14.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22" Type="http://schemas.openxmlformats.org/officeDocument/2006/relationships/image" Target="media/image7.png"/><Relationship Id="rId21" Type="http://schemas.openxmlformats.org/officeDocument/2006/relationships/image" Target="media/image13.png"/><Relationship Id="rId24" Type="http://schemas.openxmlformats.org/officeDocument/2006/relationships/image" Target="media/image4.png"/><Relationship Id="rId23"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1.png"/><Relationship Id="rId26" Type="http://schemas.openxmlformats.org/officeDocument/2006/relationships/image" Target="media/image17.png"/><Relationship Id="rId25" Type="http://schemas.openxmlformats.org/officeDocument/2006/relationships/image" Target="media/image2.png"/><Relationship Id="rId28" Type="http://schemas.openxmlformats.org/officeDocument/2006/relationships/footer" Target="foot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14.png"/><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9.jpg"/><Relationship Id="rId12" Type="http://schemas.openxmlformats.org/officeDocument/2006/relationships/footer" Target="footer2.xml"/><Relationship Id="rId15" Type="http://schemas.openxmlformats.org/officeDocument/2006/relationships/image" Target="media/image5.png"/><Relationship Id="rId14" Type="http://schemas.openxmlformats.org/officeDocument/2006/relationships/hyperlink" Target="https://creativecommons.org/licenses/by-nc-nd/4.0/" TargetMode="External"/><Relationship Id="rId17" Type="http://schemas.openxmlformats.org/officeDocument/2006/relationships/image" Target="media/image8.png"/><Relationship Id="rId16" Type="http://schemas.openxmlformats.org/officeDocument/2006/relationships/image" Target="media/image10.png"/><Relationship Id="rId19" Type="http://schemas.openxmlformats.org/officeDocument/2006/relationships/image" Target="media/image12.jpg"/><Relationship Id="rId1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1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yPyfR2AlsQe2kur8nGbQ6xP2g==">CgMxLjAyCGgudHlqY3d0OAByITF6QlZ1NWdic0VOQmlCVGNvTVpGNGlVaHJvbDZuOWtXNg==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2025-03-25T13:30:00Z</dcterms:created>
  <dc:creator>Helen</dc:creator>
</cp:coreProperties>
</file>